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6A" w:rsidRPr="00E57FCA" w:rsidRDefault="00F02E6A" w:rsidP="00F02E6A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02E6A" w:rsidRPr="00E57FCA" w:rsidRDefault="00F02E6A" w:rsidP="00F02E6A">
      <w:pPr>
        <w:pStyle w:val="a6"/>
        <w:widowControl/>
        <w:spacing w:line="360" w:lineRule="auto"/>
        <w:ind w:leftChars="200" w:left="440" w:firstLineChars="600" w:firstLine="21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制药工程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（中本贯通）</w:t>
      </w:r>
    </w:p>
    <w:p w:rsidR="00F02E6A" w:rsidRDefault="00F02E6A" w:rsidP="00F02E6A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操作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02E6A" w:rsidRDefault="00F12058" w:rsidP="00213CD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="0012487D" w:rsidRPr="00F02E6A">
        <w:rPr>
          <w:rFonts w:asciiTheme="minorEastAsia" w:eastAsiaTheme="minorEastAsia" w:hAnsiTheme="minorEastAsia" w:cs="Times New Roman"/>
          <w:sz w:val="24"/>
          <w:szCs w:val="24"/>
        </w:rPr>
        <w:t>专业技能</w:t>
      </w:r>
      <w:r w:rsidR="0012487D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》考试大纲仅适用于上海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市医药</w:t>
      </w:r>
      <w:r w:rsidR="00F02E6A" w:rsidRPr="00F02E6A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1D12C1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F5A58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专业（中本贯通）</w:t>
      </w:r>
      <w:proofErr w:type="gramStart"/>
      <w:r w:rsidRPr="00F02E6A">
        <w:rPr>
          <w:rFonts w:asciiTheme="minorEastAsia" w:eastAsiaTheme="minorEastAsia" w:hAnsiTheme="minorEastAsia" w:cs="Times New Roman"/>
          <w:sz w:val="24"/>
          <w:szCs w:val="24"/>
        </w:rPr>
        <w:t>转段考试</w:t>
      </w:r>
      <w:proofErr w:type="gramEnd"/>
      <w:r w:rsidRPr="00F02E6A">
        <w:rPr>
          <w:rFonts w:asciiTheme="minorEastAsia" w:eastAsiaTheme="minorEastAsia" w:hAnsiTheme="minorEastAsia" w:cs="Times New Roman"/>
          <w:sz w:val="24"/>
          <w:szCs w:val="24"/>
        </w:rPr>
        <w:t>的学生。</w:t>
      </w:r>
      <w:r w:rsidRPr="007C5A62">
        <w:rPr>
          <w:rFonts w:asciiTheme="minorEastAsia" w:eastAsiaTheme="minorEastAsia" w:hAnsiTheme="minorEastAsia" w:cs="Times New Roman"/>
          <w:sz w:val="24"/>
          <w:szCs w:val="24"/>
        </w:rPr>
        <w:t>主要检</w:t>
      </w:r>
      <w:r w:rsidR="00154AD9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查</w:t>
      </w:r>
      <w:r w:rsidRPr="007C5A62">
        <w:rPr>
          <w:rFonts w:asciiTheme="minorEastAsia" w:eastAsiaTheme="minorEastAsia" w:hAnsiTheme="minorEastAsia" w:cs="Times New Roman"/>
          <w:sz w:val="24"/>
          <w:szCs w:val="24"/>
        </w:rPr>
        <w:t>学生</w:t>
      </w:r>
      <w:r w:rsidR="00CB5697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是否具备</w:t>
      </w:r>
      <w:r w:rsidR="001D12C1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药品生产过程的规范操作、</w:t>
      </w:r>
      <w:r w:rsidR="001D12C1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安全生产、节能环保等职业素质</w:t>
      </w:r>
      <w:r w:rsidR="009C3421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；</w:t>
      </w:r>
      <w:r w:rsidR="000D65C6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考查</w:t>
      </w:r>
      <w:r w:rsidR="000D65C6">
        <w:rPr>
          <w:rFonts w:asciiTheme="minorEastAsia" w:eastAsiaTheme="minorEastAsia" w:hAnsiTheme="minorEastAsia" w:cs="宋体" w:hint="eastAsia"/>
          <w:bCs/>
          <w:sz w:val="24"/>
          <w:szCs w:val="28"/>
        </w:rPr>
        <w:t>学生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对</w:t>
      </w:r>
      <w:r w:rsidR="000D65C6">
        <w:rPr>
          <w:rFonts w:asciiTheme="minorEastAsia" w:eastAsiaTheme="minorEastAsia" w:hAnsiTheme="minorEastAsia" w:cs="宋体" w:hint="eastAsia"/>
          <w:bCs/>
          <w:sz w:val="24"/>
          <w:szCs w:val="28"/>
        </w:rPr>
        <w:t>药品生产基本知识和制药虚拟仿真操作技能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的掌握情况</w:t>
      </w:r>
      <w:r w:rsidR="00CB5697" w:rsidRPr="00F02E6A">
        <w:rPr>
          <w:rFonts w:asciiTheme="minorEastAsia" w:eastAsiaTheme="minorEastAsia" w:hAnsiTheme="minorEastAsia" w:cs="宋体"/>
          <w:sz w:val="24"/>
          <w:szCs w:val="24"/>
        </w:rPr>
        <w:t>。</w:t>
      </w: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154AD9" w:rsidRPr="00F02E6A" w:rsidRDefault="00154AD9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、考试采用</w:t>
      </w:r>
      <w:r w:rsidR="006441F4">
        <w:rPr>
          <w:rFonts w:asciiTheme="minorEastAsia" w:eastAsiaTheme="minorEastAsia" w:hAnsiTheme="minorEastAsia" w:cs="Times New Roman" w:hint="eastAsia"/>
          <w:sz w:val="24"/>
          <w:szCs w:val="24"/>
        </w:rPr>
        <w:t>上机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形式，考试时间为</w:t>
      </w:r>
      <w:r w:rsidRPr="00912EB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912EBF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912EBF">
        <w:rPr>
          <w:rFonts w:asciiTheme="minorEastAsia" w:eastAsiaTheme="minorEastAsia" w:hAnsiTheme="minorEastAsia" w:cs="Times New Roman"/>
          <w:sz w:val="24"/>
          <w:szCs w:val="24"/>
        </w:rPr>
        <w:t>0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分钟。</w:t>
      </w:r>
    </w:p>
    <w:p w:rsidR="00E779A7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2、</w:t>
      </w:r>
      <w:r w:rsidR="00E549C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试卷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满分</w:t>
      </w:r>
      <w:r w:rsidRPr="00912EBF">
        <w:rPr>
          <w:rFonts w:asciiTheme="minorEastAsia" w:eastAsiaTheme="minorEastAsia" w:hAnsiTheme="minorEastAsia" w:cs="Times New Roman" w:hint="eastAsia"/>
          <w:sz w:val="24"/>
          <w:szCs w:val="24"/>
        </w:rPr>
        <w:t>180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分。</w:t>
      </w:r>
    </w:p>
    <w:p w:rsidR="009E47CA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、试题类型：</w:t>
      </w:r>
      <w:r w:rsidR="002C673E">
        <w:rPr>
          <w:rFonts w:asciiTheme="minorEastAsia" w:eastAsiaTheme="minorEastAsia" w:hAnsiTheme="minorEastAsia" w:cs="Times New Roman" w:hint="eastAsia"/>
          <w:sz w:val="24"/>
          <w:szCs w:val="24"/>
        </w:rPr>
        <w:t>制药虚拟仿真操作</w:t>
      </w:r>
      <w:r w:rsidR="003E1C8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416165" w:rsidRPr="00F02E6A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考试主要内容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145F25">
        <w:rPr>
          <w:rFonts w:asciiTheme="minorEastAsia" w:eastAsiaTheme="minorEastAsia" w:hAnsiTheme="minorEastAsia" w:cs="Times New Roman" w:hint="eastAsia"/>
          <w:sz w:val="24"/>
          <w:szCs w:val="24"/>
        </w:rPr>
        <w:t>药品生产基本知识和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制药虚拟仿真操作技能两个知识模块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，检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查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F02E6A" w:rsidRDefault="00447800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（1）掌握</w:t>
      </w:r>
      <w:r w:rsidR="00DC2AA8">
        <w:rPr>
          <w:rFonts w:asciiTheme="minorEastAsia" w:eastAsiaTheme="minorEastAsia" w:hAnsiTheme="minorEastAsia" w:cs="Times New Roman" w:hint="eastAsia"/>
          <w:sz w:val="24"/>
          <w:szCs w:val="24"/>
        </w:rPr>
        <w:t>药品GMP规范、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物料、设备、</w:t>
      </w:r>
      <w:r w:rsidR="00DC2AA8">
        <w:rPr>
          <w:rFonts w:asciiTheme="minorEastAsia" w:eastAsiaTheme="minorEastAsia" w:hAnsiTheme="minorEastAsia" w:cs="Times New Roman" w:hint="eastAsia"/>
          <w:sz w:val="24"/>
          <w:szCs w:val="24"/>
        </w:rPr>
        <w:t>安全、节能、环保等知识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4E7384" w:rsidRPr="00F02E6A" w:rsidRDefault="00180376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551832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4E738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制药虚拟仿真操作技能，包括</w:t>
      </w:r>
      <w:r w:rsidR="000C6C68">
        <w:rPr>
          <w:rFonts w:asciiTheme="minorEastAsia" w:eastAsiaTheme="minorEastAsia" w:hAnsiTheme="minorEastAsia" w:cs="Times New Roman" w:hint="eastAsia"/>
          <w:sz w:val="24"/>
          <w:szCs w:val="24"/>
        </w:rPr>
        <w:t>化学合成药</w:t>
      </w:r>
      <w:r w:rsidR="003A66A7">
        <w:rPr>
          <w:rFonts w:asciiTheme="minorEastAsia" w:eastAsiaTheme="minorEastAsia" w:hAnsiTheme="minorEastAsia" w:cs="Times New Roman" w:hint="eastAsia"/>
          <w:sz w:val="24"/>
          <w:szCs w:val="24"/>
        </w:rPr>
        <w:t>氢化</w:t>
      </w:r>
      <w:r w:rsidR="008013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减压浓缩、萃取、减压浓缩</w:t>
      </w:r>
      <w:r w:rsidR="00E94B93">
        <w:rPr>
          <w:rFonts w:asciiTheme="minorEastAsia" w:eastAsiaTheme="minorEastAsia" w:hAnsiTheme="minorEastAsia" w:cs="Times New Roman" w:hint="eastAsia"/>
          <w:sz w:val="24"/>
          <w:szCs w:val="24"/>
        </w:rPr>
        <w:t>（萃取后）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、结晶、离心</w:t>
      </w:r>
      <w:r w:rsidR="00D32D91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干燥等；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固体制剂</w:t>
      </w:r>
      <w:r w:rsidR="005525F8">
        <w:rPr>
          <w:rFonts w:asciiTheme="minorEastAsia" w:eastAsiaTheme="minorEastAsia" w:hAnsiTheme="minorEastAsia" w:cs="Times New Roman" w:hint="eastAsia"/>
          <w:sz w:val="24"/>
          <w:szCs w:val="24"/>
        </w:rPr>
        <w:t>物净、称量、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粉筛、</w:t>
      </w:r>
      <w:r w:rsidR="008F4C35">
        <w:rPr>
          <w:rFonts w:asciiTheme="minorEastAsia" w:eastAsiaTheme="minorEastAsia" w:hAnsiTheme="minorEastAsia" w:cs="Times New Roman" w:hint="eastAsia"/>
          <w:sz w:val="24"/>
          <w:szCs w:val="24"/>
        </w:rPr>
        <w:t>湿法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制粒、总混、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压片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包衣、</w:t>
      </w:r>
      <w:proofErr w:type="gramStart"/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瓶包线</w:t>
      </w:r>
      <w:proofErr w:type="gramEnd"/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内包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片剂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外包等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；制水预处理、处理、分配等</w:t>
      </w:r>
      <w:r w:rsidR="004E738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、考试内容所占比例（约）见下表：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60"/>
        <w:gridCol w:w="3385"/>
        <w:gridCol w:w="3611"/>
      </w:tblGrid>
      <w:tr w:rsidR="000C6C68" w:rsidRPr="004A76BE" w:rsidTr="000C6C68">
        <w:trPr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试</w:t>
            </w:r>
            <w:r w:rsidRPr="000C6C6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内容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药品生产基本知识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制药虚拟仿真操作技能</w:t>
            </w:r>
          </w:p>
        </w:tc>
      </w:tr>
      <w:tr w:rsidR="000C6C68" w:rsidRPr="004A76BE" w:rsidTr="000C6C68">
        <w:trPr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912EBF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2EB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60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912EBF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2EB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120</w:t>
            </w:r>
          </w:p>
        </w:tc>
      </w:tr>
    </w:tbl>
    <w:p w:rsidR="009E47CA" w:rsidRPr="00F02E6A" w:rsidRDefault="009E47CA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930210" w:rsidRDefault="00F97357" w:rsidP="009302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1、</w:t>
      </w:r>
      <w:r w:rsidR="00930210">
        <w:rPr>
          <w:rFonts w:asciiTheme="minorEastAsia" w:eastAsiaTheme="minorEastAsia" w:hAnsiTheme="minorEastAsia" w:cs="Times New Roman" w:hint="eastAsia"/>
          <w:sz w:val="24"/>
          <w:szCs w:val="24"/>
        </w:rPr>
        <w:t>药品生产基本知识</w:t>
      </w:r>
    </w:p>
    <w:p w:rsidR="000E5561" w:rsidRPr="00F02E6A" w:rsidRDefault="000E5561" w:rsidP="000E5561">
      <w:pPr>
        <w:adjustRightInd/>
        <w:snapToGrid/>
        <w:spacing w:after="0" w:line="360" w:lineRule="auto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药品GMP规范、物料、设备、安全、节能、环保等知识</w:t>
      </w:r>
      <w:r w:rsidR="00213CD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BA61AD" w:rsidRPr="00A5214F" w:rsidRDefault="00BA61AD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2、</w:t>
      </w:r>
      <w:r w:rsidR="005525F8"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化学合成药虚拟仿真操作</w:t>
      </w:r>
    </w:p>
    <w:p w:rsidR="00F97357" w:rsidRPr="00A5214F" w:rsidRDefault="006968B9" w:rsidP="00213CD8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="005525F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氢化：加料、氮气置换、溶解、氢气置换、通氢气反应、过滤钯碳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5525F8" w:rsidRPr="00A5214F" w:rsidRDefault="006968B9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F97357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7E7464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减压浓缩：加料、冷凝器准备、减压、加热、减压浓缩结束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7E7464" w:rsidRPr="00A5214F" w:rsidRDefault="007E746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（3）萃取：加料、加水萃取、水相转移、萃取</w:t>
      </w:r>
      <w:proofErr w:type="gramStart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釜</w:t>
      </w:r>
      <w:proofErr w:type="gramEnd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萃取、重复萃取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412B75" w:rsidRPr="00A5214F" w:rsidRDefault="00412B75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（4）减压浓缩（萃取后）：冷凝器准备、减压、加热、减压浓缩结束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213CD8" w:rsidRPr="00A5214F" w:rsidRDefault="00213CD8" w:rsidP="00213CD8">
      <w:pPr>
        <w:spacing w:after="0" w:line="360" w:lineRule="auto"/>
        <w:rPr>
          <w:rFonts w:ascii="宋体" w:eastAsia="宋体" w:hAnsi="宋体"/>
          <w:szCs w:val="21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（5）结晶：</w:t>
      </w:r>
      <w:r w:rsidRPr="00A5214F">
        <w:rPr>
          <w:rFonts w:ascii="宋体" w:eastAsia="宋体" w:hAnsi="宋体" w:hint="eastAsia"/>
          <w:sz w:val="24"/>
          <w:szCs w:val="24"/>
        </w:rPr>
        <w:t>冷却、结晶。</w:t>
      </w:r>
    </w:p>
    <w:p w:rsidR="00213CD8" w:rsidRPr="00A5214F" w:rsidRDefault="00213CD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（6）离心：安装滤袋、</w:t>
      </w:r>
      <w:proofErr w:type="gramStart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惰</w:t>
      </w:r>
      <w:proofErr w:type="gramEnd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化、进料、离心、滤饼洗涤、出料、开始下一轮离心。</w:t>
      </w:r>
    </w:p>
    <w:p w:rsidR="00213CD8" w:rsidRPr="00A5214F" w:rsidRDefault="00213CD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（7）干燥：</w:t>
      </w:r>
      <w:r w:rsidR="00D604E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上料、真空干燥。</w:t>
      </w:r>
    </w:p>
    <w:p w:rsidR="00521BC4" w:rsidRPr="00A5214F" w:rsidRDefault="007E746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5525F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BA61AD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固体制剂</w:t>
      </w: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虚拟仿真操作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（1）物净：检查原辅料、</w:t>
      </w:r>
      <w:proofErr w:type="gramStart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脱外包装</w:t>
      </w:r>
      <w:proofErr w:type="gramEnd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、转移。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（2）称量：领取原辅料、称量、剩余原辅料返回。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（3）粉筛：核实物料信息、依非韦伦粉筛、十二烷基硫酸钠</w:t>
      </w:r>
      <w:r w:rsidR="00837F4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筛分</w:t>
      </w: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、按照工艺粉筛剩余物。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（4）</w:t>
      </w:r>
      <w:r w:rsidR="00837F4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湿法制粒：</w:t>
      </w:r>
      <w:r w:rsidR="000F3FE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核实物料信息、设备安装、空机运行、制软材、制颗粒、整粒、干燥、物料周转。</w:t>
      </w:r>
    </w:p>
    <w:p w:rsidR="000F3FE8" w:rsidRPr="00A5214F" w:rsidRDefault="000F3FE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（5）总混：</w:t>
      </w:r>
      <w:r w:rsidR="00F770CF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核实物料信息、</w:t>
      </w:r>
      <w:proofErr w:type="gramStart"/>
      <w:r w:rsidR="00F770CF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调试总混机</w:t>
      </w:r>
      <w:proofErr w:type="gramEnd"/>
      <w:r w:rsidR="00F770CF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、物料转移、</w:t>
      </w:r>
      <w:proofErr w:type="gramStart"/>
      <w:r w:rsidR="00F770CF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物料总混</w:t>
      </w:r>
      <w:proofErr w:type="gramEnd"/>
      <w:r w:rsidR="00F770CF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、物料移交中间站。</w:t>
      </w:r>
    </w:p>
    <w:p w:rsidR="00F770CF" w:rsidRPr="00A5214F" w:rsidRDefault="00F770CF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（6）压片：生产前检查、装机、领取依非韦伦颗粒、压片、物料周转、清场。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（7）包衣：领取包衣素片、配制成膜材料溶液、调试高效包衣机、喷枪的装配及调节、素片包衣、物料周转。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（8）</w:t>
      </w:r>
      <w:proofErr w:type="gramStart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瓶包线</w:t>
      </w:r>
      <w:proofErr w:type="gramEnd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（内包）：领取片剂及内包材料、</w:t>
      </w:r>
      <w:proofErr w:type="gramStart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自动理瓶机</w:t>
      </w:r>
      <w:proofErr w:type="gramEnd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标准操作、电子数粒机标准操作、塞纸机标准操作、旋盖机标准操作、铝箔封口机标准操作、贴标机标准操作。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（9）</w:t>
      </w:r>
      <w:r w:rsidR="00213D46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片剂外包：领取外包材及电子监管码、生产前准备、正式生产。</w:t>
      </w:r>
    </w:p>
    <w:p w:rsidR="00F97357" w:rsidRPr="00A5214F" w:rsidRDefault="00213D46" w:rsidP="00213CD8">
      <w:pPr>
        <w:spacing w:after="0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4、制药用水系统</w:t>
      </w: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虚拟仿真操作</w:t>
      </w:r>
    </w:p>
    <w:p w:rsidR="00213D46" w:rsidRPr="00A5214F" w:rsidRDefault="00213D46" w:rsidP="00213CD8">
      <w:pPr>
        <w:spacing w:after="0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（1）制水预处理：生产前检查、原水、多介质过滤器、活性炭过滤器、阳离子软化器。</w:t>
      </w:r>
    </w:p>
    <w:p w:rsidR="00213D46" w:rsidRPr="00A5214F" w:rsidRDefault="00213D46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（2）制水处理：</w:t>
      </w:r>
      <w:r w:rsidR="00896D27"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生产前检查、精密过滤器、RO装置、EDI装置。</w:t>
      </w:r>
    </w:p>
    <w:p w:rsidR="00FC292C" w:rsidRPr="00A5214F" w:rsidRDefault="00546D9C" w:rsidP="00213CD8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（3）制水纯化水分配：生产前检查、分配A、分配B。</w:t>
      </w:r>
    </w:p>
    <w:sectPr w:rsidR="00FC292C" w:rsidRPr="00A5214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63" w:rsidRDefault="00791363" w:rsidP="0012487D">
      <w:pPr>
        <w:spacing w:after="0"/>
      </w:pPr>
      <w:r>
        <w:separator/>
      </w:r>
    </w:p>
  </w:endnote>
  <w:endnote w:type="continuationSeparator" w:id="0">
    <w:p w:rsidR="00791363" w:rsidRDefault="00791363" w:rsidP="001248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63" w:rsidRDefault="00791363" w:rsidP="0012487D">
      <w:pPr>
        <w:spacing w:after="0"/>
      </w:pPr>
      <w:r>
        <w:separator/>
      </w:r>
    </w:p>
  </w:footnote>
  <w:footnote w:type="continuationSeparator" w:id="0">
    <w:p w:rsidR="00791363" w:rsidRDefault="00791363" w:rsidP="001248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C72D4"/>
    <w:multiLevelType w:val="hybridMultilevel"/>
    <w:tmpl w:val="DC8A4B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A8D"/>
    <w:rsid w:val="00036DEE"/>
    <w:rsid w:val="000448DF"/>
    <w:rsid w:val="00051C7C"/>
    <w:rsid w:val="00070F03"/>
    <w:rsid w:val="00084AA9"/>
    <w:rsid w:val="0009042F"/>
    <w:rsid w:val="0009238E"/>
    <w:rsid w:val="00092411"/>
    <w:rsid w:val="00094856"/>
    <w:rsid w:val="0009794D"/>
    <w:rsid w:val="000C6C68"/>
    <w:rsid w:val="000D65C6"/>
    <w:rsid w:val="000E5041"/>
    <w:rsid w:val="000E5561"/>
    <w:rsid w:val="000F3FE8"/>
    <w:rsid w:val="000F56E5"/>
    <w:rsid w:val="00101819"/>
    <w:rsid w:val="001102A2"/>
    <w:rsid w:val="0012487D"/>
    <w:rsid w:val="0014257F"/>
    <w:rsid w:val="00145F25"/>
    <w:rsid w:val="00154AD9"/>
    <w:rsid w:val="00180376"/>
    <w:rsid w:val="001875A4"/>
    <w:rsid w:val="0019085F"/>
    <w:rsid w:val="001B3B59"/>
    <w:rsid w:val="001C7D15"/>
    <w:rsid w:val="001D12C1"/>
    <w:rsid w:val="002116B5"/>
    <w:rsid w:val="00213CD8"/>
    <w:rsid w:val="00213D46"/>
    <w:rsid w:val="00263788"/>
    <w:rsid w:val="0028031E"/>
    <w:rsid w:val="00290267"/>
    <w:rsid w:val="002A167F"/>
    <w:rsid w:val="002C0B4F"/>
    <w:rsid w:val="002C2EB7"/>
    <w:rsid w:val="002C673E"/>
    <w:rsid w:val="002F5A58"/>
    <w:rsid w:val="00313560"/>
    <w:rsid w:val="00323B43"/>
    <w:rsid w:val="00326A9A"/>
    <w:rsid w:val="00394A39"/>
    <w:rsid w:val="00395F08"/>
    <w:rsid w:val="003A66A7"/>
    <w:rsid w:val="003B0D65"/>
    <w:rsid w:val="003C0B4D"/>
    <w:rsid w:val="003C2787"/>
    <w:rsid w:val="003D37D8"/>
    <w:rsid w:val="003E1C88"/>
    <w:rsid w:val="004056D3"/>
    <w:rsid w:val="00412B75"/>
    <w:rsid w:val="00416165"/>
    <w:rsid w:val="004245B0"/>
    <w:rsid w:val="00426133"/>
    <w:rsid w:val="00433D43"/>
    <w:rsid w:val="004358AB"/>
    <w:rsid w:val="00447800"/>
    <w:rsid w:val="0045212D"/>
    <w:rsid w:val="00453D35"/>
    <w:rsid w:val="004862FE"/>
    <w:rsid w:val="004A43C1"/>
    <w:rsid w:val="004C0563"/>
    <w:rsid w:val="004E6293"/>
    <w:rsid w:val="004E7384"/>
    <w:rsid w:val="00507900"/>
    <w:rsid w:val="00511A36"/>
    <w:rsid w:val="00521BC4"/>
    <w:rsid w:val="00531500"/>
    <w:rsid w:val="00541C92"/>
    <w:rsid w:val="00544154"/>
    <w:rsid w:val="00546D9C"/>
    <w:rsid w:val="00551832"/>
    <w:rsid w:val="005525F8"/>
    <w:rsid w:val="005733C0"/>
    <w:rsid w:val="0059034A"/>
    <w:rsid w:val="005B6999"/>
    <w:rsid w:val="00605842"/>
    <w:rsid w:val="0061299F"/>
    <w:rsid w:val="00624CE0"/>
    <w:rsid w:val="00636703"/>
    <w:rsid w:val="00637CA2"/>
    <w:rsid w:val="00640C15"/>
    <w:rsid w:val="006441F4"/>
    <w:rsid w:val="00693CB8"/>
    <w:rsid w:val="006968B9"/>
    <w:rsid w:val="00707961"/>
    <w:rsid w:val="00791363"/>
    <w:rsid w:val="007C5A62"/>
    <w:rsid w:val="007E7464"/>
    <w:rsid w:val="00801359"/>
    <w:rsid w:val="008105CB"/>
    <w:rsid w:val="00826123"/>
    <w:rsid w:val="0083144D"/>
    <w:rsid w:val="00832BC3"/>
    <w:rsid w:val="008362C5"/>
    <w:rsid w:val="00837F4A"/>
    <w:rsid w:val="00896D27"/>
    <w:rsid w:val="008A1153"/>
    <w:rsid w:val="008B7169"/>
    <w:rsid w:val="008B7726"/>
    <w:rsid w:val="008E3BB6"/>
    <w:rsid w:val="008F4C35"/>
    <w:rsid w:val="00904AF0"/>
    <w:rsid w:val="00904B6F"/>
    <w:rsid w:val="00912EBF"/>
    <w:rsid w:val="00930210"/>
    <w:rsid w:val="00952532"/>
    <w:rsid w:val="0096447E"/>
    <w:rsid w:val="009720C4"/>
    <w:rsid w:val="009C3421"/>
    <w:rsid w:val="009C7FE1"/>
    <w:rsid w:val="009E47CA"/>
    <w:rsid w:val="009E5E09"/>
    <w:rsid w:val="00A137A7"/>
    <w:rsid w:val="00A30B2A"/>
    <w:rsid w:val="00A468E9"/>
    <w:rsid w:val="00A5214F"/>
    <w:rsid w:val="00A8337A"/>
    <w:rsid w:val="00A921F2"/>
    <w:rsid w:val="00AC673F"/>
    <w:rsid w:val="00B23AD1"/>
    <w:rsid w:val="00B70402"/>
    <w:rsid w:val="00BA61AD"/>
    <w:rsid w:val="00BF3656"/>
    <w:rsid w:val="00C175BA"/>
    <w:rsid w:val="00C20E57"/>
    <w:rsid w:val="00C37E9F"/>
    <w:rsid w:val="00CB5697"/>
    <w:rsid w:val="00CC1096"/>
    <w:rsid w:val="00D177CD"/>
    <w:rsid w:val="00D31D50"/>
    <w:rsid w:val="00D31D82"/>
    <w:rsid w:val="00D32D91"/>
    <w:rsid w:val="00D36D05"/>
    <w:rsid w:val="00D604EA"/>
    <w:rsid w:val="00DB7011"/>
    <w:rsid w:val="00DC2AA8"/>
    <w:rsid w:val="00DD69BD"/>
    <w:rsid w:val="00DE44F3"/>
    <w:rsid w:val="00E033C1"/>
    <w:rsid w:val="00E151D9"/>
    <w:rsid w:val="00E53AE8"/>
    <w:rsid w:val="00E549C4"/>
    <w:rsid w:val="00E779A7"/>
    <w:rsid w:val="00E94B93"/>
    <w:rsid w:val="00E94C78"/>
    <w:rsid w:val="00EC3233"/>
    <w:rsid w:val="00ED1280"/>
    <w:rsid w:val="00F02E6A"/>
    <w:rsid w:val="00F12058"/>
    <w:rsid w:val="00F1356B"/>
    <w:rsid w:val="00F17C5B"/>
    <w:rsid w:val="00F47869"/>
    <w:rsid w:val="00F5121A"/>
    <w:rsid w:val="00F63E1B"/>
    <w:rsid w:val="00F770CF"/>
    <w:rsid w:val="00F97357"/>
    <w:rsid w:val="00FC292C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semiHidden/>
    <w:unhideWhenUsed/>
    <w:rsid w:val="00124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2487D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24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1248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57</cp:revision>
  <dcterms:created xsi:type="dcterms:W3CDTF">2019-04-29T05:20:00Z</dcterms:created>
  <dcterms:modified xsi:type="dcterms:W3CDTF">2019-12-13T02:37:00Z</dcterms:modified>
</cp:coreProperties>
</file>